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196</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right"/>
        <w:rPr>
          <w:sz w:val="28"/>
          <w:szCs w:val="28"/>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rPr>
          <w:sz w:val="27"/>
          <w:szCs w:val="27"/>
        </w:rPr>
      </w:pPr>
    </w:p>
    <w:p>
      <w:pPr>
        <w:spacing w:before="0" w:after="0"/>
        <w:ind w:right="20"/>
        <w:jc w:val="both"/>
        <w:rPr>
          <w:sz w:val="27"/>
          <w:szCs w:val="27"/>
        </w:rPr>
      </w:pPr>
      <w:r>
        <w:rPr>
          <w:rFonts w:ascii="Times New Roman" w:eastAsia="Times New Roman" w:hAnsi="Times New Roman" w:cs="Times New Roman"/>
          <w:sz w:val="27"/>
          <w:szCs w:val="27"/>
        </w:rPr>
        <w:t>1</w:t>
      </w:r>
      <w:r>
        <w:rPr>
          <w:rFonts w:ascii="Times New Roman" w:eastAsia="Times New Roman" w:hAnsi="Times New Roman" w:cs="Times New Roman"/>
          <w:sz w:val="27"/>
          <w:szCs w:val="27"/>
        </w:rPr>
        <w:t>3</w:t>
      </w:r>
      <w:r>
        <w:rPr>
          <w:rFonts w:ascii="Times New Roman" w:eastAsia="Times New Roman" w:hAnsi="Times New Roman" w:cs="Times New Roman"/>
          <w:sz w:val="27"/>
          <w:szCs w:val="27"/>
        </w:rPr>
        <w:t xml:space="preserve"> марта</w:t>
      </w:r>
      <w:r>
        <w:rPr>
          <w:rFonts w:ascii="Times New Roman" w:eastAsia="Times New Roman" w:hAnsi="Times New Roman" w:cs="Times New Roman"/>
          <w:sz w:val="27"/>
          <w:szCs w:val="27"/>
        </w:rPr>
        <w:t xml:space="preserve"> 20</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5</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город Нефтеюганск</w:t>
      </w:r>
    </w:p>
    <w:p>
      <w:pPr>
        <w:spacing w:before="0" w:after="0"/>
        <w:ind w:firstLine="567"/>
        <w:jc w:val="both"/>
        <w:rPr>
          <w:sz w:val="27"/>
          <w:szCs w:val="27"/>
        </w:rPr>
      </w:pPr>
    </w:p>
    <w:p>
      <w:pPr>
        <w:tabs>
          <w:tab w:val="left" w:pos="567"/>
        </w:tabs>
        <w:spacing w:before="0" w:after="0"/>
        <w:jc w:val="both"/>
        <w:rPr>
          <w:sz w:val="27"/>
          <w:szCs w:val="27"/>
        </w:rPr>
      </w:pPr>
      <w:r>
        <w:rPr>
          <w:sz w:val="27"/>
          <w:szCs w:val="27"/>
        </w:rPr>
        <w:tab/>
      </w:r>
      <w:r>
        <w:rPr>
          <w:rFonts w:ascii="Times New Roman" w:eastAsia="Times New Roman" w:hAnsi="Times New Roman" w:cs="Times New Roman"/>
          <w:sz w:val="27"/>
          <w:szCs w:val="27"/>
        </w:rPr>
        <w:t xml:space="preserve">Мировой судья судебного участка № 3 </w:t>
      </w:r>
      <w:r>
        <w:rPr>
          <w:rFonts w:ascii="Times New Roman" w:eastAsia="Times New Roman" w:hAnsi="Times New Roman" w:cs="Times New Roman"/>
          <w:sz w:val="27"/>
          <w:szCs w:val="27"/>
        </w:rPr>
        <w:t>Нефтеюганского</w:t>
      </w:r>
      <w:r>
        <w:rPr>
          <w:rFonts w:ascii="Times New Roman" w:eastAsia="Times New Roman" w:hAnsi="Times New Roman" w:cs="Times New Roman"/>
          <w:sz w:val="27"/>
          <w:szCs w:val="27"/>
        </w:rPr>
        <w:t xml:space="preserve"> судебного района Ханты-Мансийского автономного округа – Югры </w:t>
      </w:r>
      <w:r>
        <w:rPr>
          <w:rFonts w:ascii="Times New Roman" w:eastAsia="Times New Roman" w:hAnsi="Times New Roman" w:cs="Times New Roman"/>
          <w:sz w:val="27"/>
          <w:szCs w:val="27"/>
        </w:rPr>
        <w:t>Агзямова Р.В.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(628309, ХМАО-Югра, г. Нефтеюганск, 1 </w:t>
      </w:r>
      <w:r>
        <w:rPr>
          <w:rFonts w:ascii="Times New Roman" w:eastAsia="Times New Roman" w:hAnsi="Times New Roman" w:cs="Times New Roman"/>
          <w:sz w:val="27"/>
          <w:szCs w:val="27"/>
        </w:rPr>
        <w:t>мкр</w:t>
      </w:r>
      <w:r>
        <w:rPr>
          <w:rFonts w:ascii="Times New Roman" w:eastAsia="Times New Roman" w:hAnsi="Times New Roman" w:cs="Times New Roman"/>
          <w:sz w:val="27"/>
          <w:szCs w:val="27"/>
        </w:rPr>
        <w:t>-н, дом 30),</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рассмотрев в открытом судебном заседании дело об административном правонарушении в отношении:</w:t>
      </w:r>
    </w:p>
    <w:p>
      <w:pPr>
        <w:spacing w:before="0" w:after="0"/>
        <w:ind w:left="567"/>
        <w:jc w:val="both"/>
        <w:rPr>
          <w:sz w:val="27"/>
          <w:szCs w:val="27"/>
        </w:rPr>
      </w:pPr>
      <w:r>
        <w:rPr>
          <w:rFonts w:ascii="Times New Roman" w:eastAsia="Times New Roman" w:hAnsi="Times New Roman" w:cs="Times New Roman"/>
          <w:sz w:val="27"/>
          <w:szCs w:val="27"/>
        </w:rPr>
        <w:t>Жолобова</w:t>
      </w:r>
      <w:r>
        <w:rPr>
          <w:rFonts w:ascii="Times New Roman" w:eastAsia="Times New Roman" w:hAnsi="Times New Roman" w:cs="Times New Roman"/>
          <w:sz w:val="27"/>
          <w:szCs w:val="27"/>
        </w:rPr>
        <w:t xml:space="preserve"> Евгения Андреевича, </w:t>
      </w:r>
      <w:r>
        <w:rPr>
          <w:rStyle w:val="cat-ExternalSystemDefinedgrp-45rplc-6"/>
          <w:rFonts w:ascii="Times New Roman" w:eastAsia="Times New Roman" w:hAnsi="Times New Roman" w:cs="Times New Roman"/>
          <w:sz w:val="27"/>
          <w:szCs w:val="27"/>
        </w:rPr>
        <w:t>...</w:t>
      </w:r>
      <w:r>
        <w:rPr>
          <w:rStyle w:val="cat-PassportDatagrp-27rplc-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работающего</w:t>
      </w:r>
      <w:r>
        <w:rPr>
          <w:rFonts w:ascii="Times New Roman" w:eastAsia="Times New Roman" w:hAnsi="Times New Roman" w:cs="Times New Roman"/>
          <w:sz w:val="27"/>
          <w:szCs w:val="27"/>
        </w:rPr>
        <w:t xml:space="preserve"> в </w:t>
      </w:r>
      <w:r>
        <w:rPr>
          <w:rStyle w:val="cat-OrganizationNamegrp-28rplc-8"/>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слесарем ремонтником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зарегистрированного</w:t>
      </w:r>
      <w:r>
        <w:rPr>
          <w:rFonts w:ascii="Times New Roman" w:eastAsia="Times New Roman" w:hAnsi="Times New Roman" w:cs="Times New Roman"/>
          <w:sz w:val="27"/>
          <w:szCs w:val="27"/>
        </w:rPr>
        <w:t xml:space="preserve"> и проживающего </w:t>
      </w:r>
      <w:r>
        <w:rPr>
          <w:rFonts w:ascii="Times New Roman" w:eastAsia="Times New Roman" w:hAnsi="Times New Roman" w:cs="Times New Roman"/>
          <w:sz w:val="27"/>
          <w:szCs w:val="27"/>
        </w:rPr>
        <w:t xml:space="preserve">по адресу: </w:t>
      </w:r>
      <w:r>
        <w:rPr>
          <w:rStyle w:val="cat-UserDefinedgrp-48rplc-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водительское</w:t>
      </w:r>
      <w:r>
        <w:rPr>
          <w:rFonts w:ascii="Times New Roman" w:eastAsia="Times New Roman" w:hAnsi="Times New Roman" w:cs="Times New Roman"/>
          <w:sz w:val="27"/>
          <w:szCs w:val="27"/>
        </w:rPr>
        <w:t xml:space="preserve"> удостоверение</w:t>
      </w:r>
      <w:r>
        <w:rPr>
          <w:rFonts w:ascii="Times New Roman" w:eastAsia="Times New Roman" w:hAnsi="Times New Roman" w:cs="Times New Roman"/>
          <w:sz w:val="27"/>
          <w:szCs w:val="27"/>
        </w:rPr>
        <w:t xml:space="preserve">: </w:t>
      </w:r>
      <w:r>
        <w:rPr>
          <w:rStyle w:val="cat-ExternalSystemDefinedgrp-44rplc-12"/>
          <w:rFonts w:ascii="Times New Roman" w:eastAsia="Times New Roman" w:hAnsi="Times New Roman" w:cs="Times New Roman"/>
          <w:sz w:val="27"/>
          <w:szCs w:val="27"/>
        </w:rPr>
        <w:t>...</w:t>
      </w:r>
      <w:r>
        <w:rPr>
          <w:rStyle w:val="cat-ExternalSystemDefinedgrp-47rplc-14"/>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27"/>
          <w:szCs w:val="27"/>
        </w:rPr>
      </w:pPr>
    </w:p>
    <w:p>
      <w:pPr>
        <w:spacing w:before="0" w:after="0"/>
        <w:jc w:val="center"/>
        <w:rPr>
          <w:sz w:val="27"/>
          <w:szCs w:val="27"/>
        </w:rPr>
      </w:pPr>
      <w:r>
        <w:rPr>
          <w:rFonts w:ascii="Times New Roman" w:eastAsia="Times New Roman" w:hAnsi="Times New Roman" w:cs="Times New Roman"/>
          <w:sz w:val="27"/>
          <w:szCs w:val="27"/>
        </w:rPr>
        <w:t>У С Т А Н О В И Л:</w:t>
      </w:r>
    </w:p>
    <w:p>
      <w:pPr>
        <w:spacing w:before="0" w:after="0"/>
        <w:ind w:firstLine="567"/>
        <w:jc w:val="both"/>
        <w:rPr>
          <w:sz w:val="27"/>
          <w:szCs w:val="27"/>
        </w:rPr>
      </w:pPr>
    </w:p>
    <w:p>
      <w:pPr>
        <w:widowControl w:val="0"/>
        <w:spacing w:before="0" w:after="0"/>
        <w:ind w:firstLine="567"/>
        <w:jc w:val="both"/>
        <w:rPr>
          <w:sz w:val="27"/>
          <w:szCs w:val="27"/>
        </w:rPr>
      </w:pP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04.01.2025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w:t>
      </w:r>
      <w:r>
        <w:rPr>
          <w:rFonts w:ascii="Times New Roman" w:eastAsia="Times New Roman" w:hAnsi="Times New Roman" w:cs="Times New Roman"/>
          <w:sz w:val="27"/>
          <w:szCs w:val="27"/>
        </w:rPr>
        <w:t>22</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54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 70</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км</w:t>
      </w:r>
      <w:r>
        <w:rPr>
          <w:rFonts w:ascii="Times New Roman" w:eastAsia="Times New Roman" w:hAnsi="Times New Roman" w:cs="Times New Roman"/>
          <w:sz w:val="27"/>
          <w:szCs w:val="27"/>
        </w:rPr>
        <w:t xml:space="preserve"> а/д Нефтеюганск-</w:t>
      </w:r>
      <w:r>
        <w:rPr>
          <w:rFonts w:ascii="Times New Roman" w:eastAsia="Times New Roman" w:hAnsi="Times New Roman" w:cs="Times New Roman"/>
          <w:sz w:val="27"/>
          <w:szCs w:val="27"/>
        </w:rPr>
        <w:t>Мамонтово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Нефтеюганского</w:t>
      </w:r>
      <w:r>
        <w:rPr>
          <w:rFonts w:ascii="Times New Roman" w:eastAsia="Times New Roman" w:hAnsi="Times New Roman" w:cs="Times New Roman"/>
          <w:sz w:val="27"/>
          <w:szCs w:val="27"/>
        </w:rPr>
        <w:t xml:space="preserve"> района, Х</w:t>
      </w:r>
      <w:r>
        <w:rPr>
          <w:rFonts w:ascii="Times New Roman" w:eastAsia="Times New Roman" w:hAnsi="Times New Roman" w:cs="Times New Roman"/>
          <w:sz w:val="27"/>
          <w:szCs w:val="27"/>
        </w:rPr>
        <w:t>МАО-Югр</w:t>
      </w:r>
      <w:r>
        <w:rPr>
          <w:rFonts w:ascii="Times New Roman" w:eastAsia="Times New Roman" w:hAnsi="Times New Roman" w:cs="Times New Roman"/>
          <w:sz w:val="27"/>
          <w:szCs w:val="27"/>
        </w:rPr>
        <w:t>ы</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управляя транспортным средством</w:t>
      </w:r>
      <w:r>
        <w:rPr>
          <w:rFonts w:ascii="Times New Roman" w:eastAsia="Times New Roman" w:hAnsi="Times New Roman" w:cs="Times New Roman"/>
          <w:sz w:val="27"/>
          <w:szCs w:val="27"/>
        </w:rPr>
        <w:t xml:space="preserve"> </w:t>
      </w:r>
      <w:r>
        <w:rPr>
          <w:rStyle w:val="cat-CarMakeModelgrp-31rplc-19"/>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Импреза</w:t>
      </w:r>
      <w:r>
        <w:rPr>
          <w:rFonts w:ascii="Times New Roman" w:eastAsia="Times New Roman" w:hAnsi="Times New Roman" w:cs="Times New Roman"/>
          <w:sz w:val="27"/>
          <w:szCs w:val="27"/>
        </w:rPr>
        <w:t xml:space="preserve">, </w:t>
      </w:r>
      <w:r>
        <w:rPr>
          <w:rStyle w:val="cat-CarNumbergrp-32rplc-20"/>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w:t>
      </w:r>
      <w:r>
        <w:rPr>
          <w:rFonts w:ascii="Times New Roman" w:eastAsia="Times New Roman" w:hAnsi="Times New Roman" w:cs="Times New Roman"/>
          <w:sz w:val="27"/>
          <w:szCs w:val="27"/>
        </w:rPr>
        <w:t>оверш</w:t>
      </w:r>
      <w:r>
        <w:rPr>
          <w:rFonts w:ascii="Times New Roman" w:eastAsia="Times New Roman" w:hAnsi="Times New Roman" w:cs="Times New Roman"/>
          <w:sz w:val="27"/>
          <w:szCs w:val="27"/>
        </w:rPr>
        <w:t xml:space="preserve">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грузового </w:t>
      </w:r>
      <w:r>
        <w:rPr>
          <w:rFonts w:ascii="Times New Roman" w:eastAsia="Times New Roman" w:hAnsi="Times New Roman" w:cs="Times New Roman"/>
          <w:sz w:val="27"/>
          <w:szCs w:val="27"/>
        </w:rPr>
        <w:t>транспортного средства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w:t>
      </w:r>
      <w:r>
        <w:rPr>
          <w:rFonts w:ascii="Times New Roman" w:eastAsia="Times New Roman" w:hAnsi="Times New Roman" w:cs="Times New Roman"/>
          <w:sz w:val="27"/>
          <w:szCs w:val="27"/>
        </w:rPr>
        <w:t xml:space="preserve">здом </w:t>
      </w:r>
      <w:r>
        <w:rPr>
          <w:rFonts w:ascii="Times New Roman" w:eastAsia="Times New Roman" w:hAnsi="Times New Roman" w:cs="Times New Roman"/>
          <w:sz w:val="27"/>
          <w:szCs w:val="27"/>
        </w:rPr>
        <w:t>н</w:t>
      </w:r>
      <w:r>
        <w:rPr>
          <w:rFonts w:ascii="Times New Roman" w:eastAsia="Times New Roman" w:hAnsi="Times New Roman" w:cs="Times New Roman"/>
          <w:sz w:val="27"/>
          <w:szCs w:val="27"/>
        </w:rPr>
        <w:t xml:space="preserve">а полосу дороги, предназначенную для встречного </w:t>
      </w:r>
      <w:r>
        <w:rPr>
          <w:rFonts w:ascii="Times New Roman" w:eastAsia="Times New Roman" w:hAnsi="Times New Roman" w:cs="Times New Roman"/>
          <w:sz w:val="27"/>
          <w:szCs w:val="27"/>
        </w:rPr>
        <w:t>движения, в</w:t>
      </w:r>
      <w:r>
        <w:rPr>
          <w:rFonts w:ascii="Times New Roman" w:eastAsia="Times New Roman" w:hAnsi="Times New Roman" w:cs="Times New Roman"/>
          <w:sz w:val="27"/>
          <w:szCs w:val="27"/>
        </w:rPr>
        <w:t xml:space="preserve"> зоне действия</w:t>
      </w:r>
      <w:r>
        <w:rPr>
          <w:rFonts w:ascii="Times New Roman" w:eastAsia="Times New Roman" w:hAnsi="Times New Roman" w:cs="Times New Roman"/>
          <w:sz w:val="27"/>
          <w:szCs w:val="27"/>
        </w:rPr>
        <w:t xml:space="preserve"> дорожного знака 3.20 «Обгон запрещен»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 п.</w:t>
      </w:r>
      <w:r>
        <w:rPr>
          <w:rFonts w:ascii="Times New Roman" w:eastAsia="Times New Roman" w:hAnsi="Times New Roman" w:cs="Times New Roman"/>
          <w:sz w:val="27"/>
          <w:szCs w:val="27"/>
        </w:rPr>
        <w:t xml:space="preserve">1.3 </w:t>
      </w:r>
      <w:r>
        <w:rPr>
          <w:rFonts w:ascii="Times New Roman" w:eastAsia="Times New Roman" w:hAnsi="Times New Roman" w:cs="Times New Roman"/>
          <w:sz w:val="27"/>
          <w:szCs w:val="27"/>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7"/>
          <w:szCs w:val="27"/>
        </w:rPr>
        <w:t xml:space="preserve">. </w:t>
      </w:r>
    </w:p>
    <w:p>
      <w:pPr>
        <w:widowControl w:val="0"/>
        <w:spacing w:before="0" w:after="0"/>
        <w:ind w:firstLine="567"/>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 вину в совершении административного правонарушения признал полностью.</w:t>
      </w:r>
    </w:p>
    <w:p>
      <w:pPr>
        <w:widowControl w:val="0"/>
        <w:spacing w:before="0" w:after="0"/>
        <w:ind w:firstLine="567"/>
        <w:jc w:val="both"/>
        <w:rPr>
          <w:sz w:val="27"/>
          <w:szCs w:val="27"/>
        </w:rPr>
      </w:pPr>
      <w:r>
        <w:rPr>
          <w:rFonts w:ascii="Times New Roman" w:eastAsia="Times New Roman" w:hAnsi="Times New Roman" w:cs="Times New Roman"/>
          <w:sz w:val="27"/>
          <w:szCs w:val="27"/>
        </w:rPr>
        <w:t xml:space="preserve">Мировой судья, </w:t>
      </w:r>
      <w:r>
        <w:rPr>
          <w:rFonts w:ascii="Times New Roman" w:eastAsia="Times New Roman" w:hAnsi="Times New Roman" w:cs="Times New Roman"/>
          <w:sz w:val="27"/>
          <w:szCs w:val="27"/>
        </w:rPr>
        <w:t xml:space="preserve">выслушав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исследовав материалы административного дела, считает, что вина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7"/>
          <w:szCs w:val="27"/>
        </w:rPr>
      </w:pPr>
      <w:r>
        <w:rPr>
          <w:rFonts w:ascii="Times New Roman" w:eastAsia="Times New Roman" w:hAnsi="Times New Roman" w:cs="Times New Roman"/>
          <w:sz w:val="27"/>
          <w:szCs w:val="27"/>
        </w:rPr>
        <w:t xml:space="preserve">- протоколом об административном правонарушении </w:t>
      </w:r>
      <w:r>
        <w:rPr>
          <w:rStyle w:val="cat-UserDefinedgrp-49rplc-2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от </w:t>
      </w:r>
      <w:r>
        <w:rPr>
          <w:rFonts w:ascii="Times New Roman" w:eastAsia="Times New Roman" w:hAnsi="Times New Roman" w:cs="Times New Roman"/>
          <w:sz w:val="27"/>
          <w:szCs w:val="27"/>
        </w:rPr>
        <w:t>04.01.2025</w:t>
      </w:r>
      <w:r>
        <w:rPr>
          <w:rFonts w:ascii="Times New Roman" w:eastAsia="Times New Roman" w:hAnsi="Times New Roman" w:cs="Times New Roman"/>
          <w:sz w:val="27"/>
          <w:szCs w:val="27"/>
        </w:rPr>
        <w:t>, из которого следует, что права и обязанности, предусмотренные 25.1 КоАП РФ и ст. 51 Конституции 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Жолобову</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7"/>
          <w:szCs w:val="27"/>
        </w:rPr>
        <w:t xml:space="preserve"> что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04.01.2025 в 22:54, на 704 км а/д Нефтеюганск-</w:t>
      </w:r>
      <w:r>
        <w:rPr>
          <w:rFonts w:ascii="Times New Roman" w:eastAsia="Times New Roman" w:hAnsi="Times New Roman" w:cs="Times New Roman"/>
          <w:sz w:val="27"/>
          <w:szCs w:val="27"/>
        </w:rPr>
        <w:t>Мамонтово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Нефтеюганского</w:t>
      </w:r>
      <w:r>
        <w:rPr>
          <w:rFonts w:ascii="Times New Roman" w:eastAsia="Times New Roman" w:hAnsi="Times New Roman" w:cs="Times New Roman"/>
          <w:sz w:val="27"/>
          <w:szCs w:val="27"/>
        </w:rPr>
        <w:t xml:space="preserve"> района, ХМАО-Югры, управляя транспортным средством </w:t>
      </w:r>
      <w:r>
        <w:rPr>
          <w:rStyle w:val="cat-CarMakeModelgrp-31rplc-32"/>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Импреза</w:t>
      </w:r>
      <w:r>
        <w:rPr>
          <w:rFonts w:ascii="Times New Roman" w:eastAsia="Times New Roman" w:hAnsi="Times New Roman" w:cs="Times New Roman"/>
          <w:sz w:val="27"/>
          <w:szCs w:val="27"/>
        </w:rPr>
        <w:t xml:space="preserve">, </w:t>
      </w:r>
      <w:r>
        <w:rPr>
          <w:rStyle w:val="cat-CarNumbergrp-32rplc-33"/>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7"/>
          <w:szCs w:val="27"/>
        </w:rPr>
        <w:t>;</w:t>
      </w:r>
    </w:p>
    <w:p>
      <w:pPr>
        <w:widowControl w:val="0"/>
        <w:spacing w:before="0" w:after="0"/>
        <w:ind w:firstLine="567"/>
        <w:jc w:val="both"/>
        <w:rPr>
          <w:sz w:val="27"/>
          <w:szCs w:val="27"/>
        </w:rPr>
      </w:pPr>
      <w:r>
        <w:rPr>
          <w:rFonts w:ascii="Times New Roman" w:eastAsia="Times New Roman" w:hAnsi="Times New Roman" w:cs="Times New Roman"/>
          <w:sz w:val="27"/>
          <w:szCs w:val="27"/>
        </w:rPr>
        <w:t xml:space="preserve">- схемой места совершения административного правонарушения, из которой следует, что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04.01.2025 в 22:54, на 704 </w:t>
      </w:r>
      <w:r>
        <w:rPr>
          <w:rFonts w:ascii="Times New Roman" w:eastAsia="Times New Roman" w:hAnsi="Times New Roman" w:cs="Times New Roman"/>
          <w:sz w:val="27"/>
          <w:szCs w:val="27"/>
        </w:rPr>
        <w:t>км</w:t>
      </w:r>
      <w:r>
        <w:rPr>
          <w:rFonts w:ascii="Times New Roman" w:eastAsia="Times New Roman" w:hAnsi="Times New Roman" w:cs="Times New Roman"/>
          <w:sz w:val="27"/>
          <w:szCs w:val="27"/>
        </w:rPr>
        <w:t xml:space="preserve"> а/д Нефтеюганск-</w:t>
      </w:r>
      <w:r>
        <w:rPr>
          <w:rFonts w:ascii="Times New Roman" w:eastAsia="Times New Roman" w:hAnsi="Times New Roman" w:cs="Times New Roman"/>
          <w:sz w:val="27"/>
          <w:szCs w:val="27"/>
        </w:rPr>
        <w:t>Мамонтово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Нефтеюганского</w:t>
      </w:r>
      <w:r>
        <w:rPr>
          <w:rFonts w:ascii="Times New Roman" w:eastAsia="Times New Roman" w:hAnsi="Times New Roman" w:cs="Times New Roman"/>
          <w:sz w:val="27"/>
          <w:szCs w:val="27"/>
        </w:rPr>
        <w:t xml:space="preserve"> района, ХМАО-Югры, управляя транспортным средством </w:t>
      </w:r>
      <w:r>
        <w:rPr>
          <w:rStyle w:val="cat-CarMakeModelgrp-31rplc-39"/>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Импреза</w:t>
      </w:r>
      <w:r>
        <w:rPr>
          <w:rFonts w:ascii="Times New Roman" w:eastAsia="Times New Roman" w:hAnsi="Times New Roman" w:cs="Times New Roman"/>
          <w:sz w:val="27"/>
          <w:szCs w:val="27"/>
        </w:rPr>
        <w:t xml:space="preserve">, </w:t>
      </w:r>
      <w:r>
        <w:rPr>
          <w:rStyle w:val="cat-CarNumbergrp-32rplc-40"/>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совершил обгон грузового тра</w:t>
      </w:r>
      <w:r>
        <w:rPr>
          <w:rFonts w:ascii="Times New Roman" w:eastAsia="Times New Roman" w:hAnsi="Times New Roman" w:cs="Times New Roman"/>
          <w:sz w:val="27"/>
          <w:szCs w:val="27"/>
        </w:rPr>
        <w:t xml:space="preserve">нспортного средства, с </w:t>
      </w:r>
      <w:r>
        <w:rPr>
          <w:rFonts w:ascii="Times New Roman" w:eastAsia="Times New Roman" w:hAnsi="Times New Roman" w:cs="Times New Roman"/>
          <w:sz w:val="27"/>
          <w:szCs w:val="27"/>
        </w:rPr>
        <w:t>выездом на полосу дороги, предназначенную для встречного движения, в зоне действия дорожного знака 3.20 «Обгон запрещен»</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со схемой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ознакомлен</w:t>
      </w:r>
      <w:r>
        <w:rPr>
          <w:rFonts w:ascii="Times New Roman" w:eastAsia="Times New Roman" w:hAnsi="Times New Roman" w:cs="Times New Roman"/>
          <w:sz w:val="27"/>
          <w:szCs w:val="27"/>
        </w:rPr>
        <w:t>;</w:t>
      </w:r>
    </w:p>
    <w:p>
      <w:pPr>
        <w:widowControl w:val="0"/>
        <w:spacing w:before="0" w:after="0"/>
        <w:ind w:firstLine="567"/>
        <w:jc w:val="both"/>
        <w:rPr>
          <w:sz w:val="27"/>
          <w:szCs w:val="27"/>
        </w:rPr>
      </w:pPr>
      <w:r>
        <w:rPr>
          <w:rFonts w:ascii="Times New Roman" w:eastAsia="Times New Roman" w:hAnsi="Times New Roman" w:cs="Times New Roman"/>
          <w:sz w:val="27"/>
          <w:szCs w:val="27"/>
        </w:rPr>
        <w:t>- рапортом ст. инспектора ДПС взвода №</w:t>
      </w:r>
      <w:r>
        <w:rPr>
          <w:rFonts w:ascii="Times New Roman" w:eastAsia="Times New Roman" w:hAnsi="Times New Roman" w:cs="Times New Roman"/>
          <w:sz w:val="27"/>
          <w:szCs w:val="27"/>
        </w:rPr>
        <w:t>1</w:t>
      </w:r>
      <w:r>
        <w:rPr>
          <w:rFonts w:ascii="Times New Roman" w:eastAsia="Times New Roman" w:hAnsi="Times New Roman" w:cs="Times New Roman"/>
          <w:sz w:val="27"/>
          <w:szCs w:val="27"/>
        </w:rPr>
        <w:t xml:space="preserve"> роты №2 ОБ ДПС </w:t>
      </w:r>
      <w:r>
        <w:rPr>
          <w:rStyle w:val="cat-ExternalSystemDefinedgrp-46rplc-4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УМВД России по ХМАО-Югре</w:t>
      </w:r>
      <w:r>
        <w:rPr>
          <w:rFonts w:ascii="Times New Roman" w:eastAsia="Times New Roman" w:hAnsi="Times New Roman" w:cs="Times New Roman"/>
          <w:sz w:val="27"/>
          <w:szCs w:val="27"/>
        </w:rPr>
        <w:t xml:space="preserve">, из которого следует, что </w:t>
      </w:r>
      <w:r>
        <w:rPr>
          <w:rFonts w:ascii="Times New Roman" w:eastAsia="Times New Roman" w:hAnsi="Times New Roman" w:cs="Times New Roman"/>
          <w:sz w:val="27"/>
          <w:szCs w:val="27"/>
        </w:rPr>
        <w:t>18</w:t>
      </w:r>
      <w:r>
        <w:rPr>
          <w:rFonts w:ascii="Times New Roman" w:eastAsia="Times New Roman" w:hAnsi="Times New Roman" w:cs="Times New Roman"/>
          <w:sz w:val="27"/>
          <w:szCs w:val="27"/>
        </w:rPr>
        <w:t xml:space="preserve">04.01.2025 в 22:54, на 704 </w:t>
      </w:r>
      <w:r>
        <w:rPr>
          <w:rFonts w:ascii="Times New Roman" w:eastAsia="Times New Roman" w:hAnsi="Times New Roman" w:cs="Times New Roman"/>
          <w:sz w:val="27"/>
          <w:szCs w:val="27"/>
        </w:rPr>
        <w:t>км</w:t>
      </w:r>
      <w:r>
        <w:rPr>
          <w:rFonts w:ascii="Times New Roman" w:eastAsia="Times New Roman" w:hAnsi="Times New Roman" w:cs="Times New Roman"/>
          <w:sz w:val="27"/>
          <w:szCs w:val="27"/>
        </w:rPr>
        <w:t xml:space="preserve"> а/д Нефтеюганск-</w:t>
      </w:r>
      <w:r>
        <w:rPr>
          <w:rFonts w:ascii="Times New Roman" w:eastAsia="Times New Roman" w:hAnsi="Times New Roman" w:cs="Times New Roman"/>
          <w:sz w:val="27"/>
          <w:szCs w:val="27"/>
        </w:rPr>
        <w:t>Мамонтово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Нефтеюганского</w:t>
      </w:r>
      <w:r>
        <w:rPr>
          <w:rFonts w:ascii="Times New Roman" w:eastAsia="Times New Roman" w:hAnsi="Times New Roman" w:cs="Times New Roman"/>
          <w:sz w:val="27"/>
          <w:szCs w:val="27"/>
        </w:rPr>
        <w:t xml:space="preserve"> района, </w:t>
      </w:r>
      <w:r>
        <w:rPr>
          <w:rFonts w:ascii="Times New Roman" w:eastAsia="Times New Roman" w:hAnsi="Times New Roman" w:cs="Times New Roman"/>
          <w:sz w:val="27"/>
          <w:szCs w:val="27"/>
        </w:rPr>
        <w:t>Жолобов</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CarMakeModelgrp-31rplc-46"/>
          <w:rFonts w:ascii="Times New Roman" w:eastAsia="Times New Roman" w:hAnsi="Times New Roman" w:cs="Times New Roman"/>
          <w:sz w:val="27"/>
          <w:szCs w:val="27"/>
        </w:rPr>
        <w:t>марка автомобиля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Импреза</w:t>
      </w:r>
      <w:r>
        <w:rPr>
          <w:rFonts w:ascii="Times New Roman" w:eastAsia="Times New Roman" w:hAnsi="Times New Roman" w:cs="Times New Roman"/>
          <w:sz w:val="27"/>
          <w:szCs w:val="27"/>
        </w:rPr>
        <w:t xml:space="preserve">, </w:t>
      </w:r>
      <w:r>
        <w:rPr>
          <w:rStyle w:val="cat-CarNumbergrp-32rplc-47"/>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w:t>
      </w:r>
    </w:p>
    <w:p>
      <w:pPr>
        <w:widowControl w:val="0"/>
        <w:spacing w:before="0" w:after="0"/>
        <w:ind w:firstLine="567"/>
        <w:jc w:val="both"/>
        <w:rPr>
          <w:sz w:val="27"/>
          <w:szCs w:val="27"/>
        </w:rPr>
      </w:pPr>
      <w:r>
        <w:rPr>
          <w:rFonts w:ascii="Times New Roman" w:eastAsia="Times New Roman" w:hAnsi="Times New Roman" w:cs="Times New Roman"/>
          <w:sz w:val="27"/>
          <w:szCs w:val="27"/>
        </w:rPr>
        <w:t>- копией водительского удостоверения;</w:t>
      </w:r>
    </w:p>
    <w:p>
      <w:pPr>
        <w:spacing w:before="0" w:after="0"/>
        <w:ind w:right="26" w:firstLine="567"/>
        <w:jc w:val="both"/>
        <w:rPr>
          <w:sz w:val="27"/>
          <w:szCs w:val="27"/>
        </w:rPr>
      </w:pPr>
      <w:r>
        <w:rPr>
          <w:rFonts w:ascii="Times New Roman" w:eastAsia="Times New Roman" w:hAnsi="Times New Roman" w:cs="Times New Roman"/>
          <w:sz w:val="27"/>
          <w:szCs w:val="27"/>
        </w:rPr>
        <w:t xml:space="preserve">- дислокацией дорожных знаков </w:t>
      </w:r>
      <w:r>
        <w:rPr>
          <w:rFonts w:ascii="Times New Roman" w:eastAsia="Times New Roman" w:hAnsi="Times New Roman" w:cs="Times New Roman"/>
          <w:sz w:val="27"/>
          <w:szCs w:val="27"/>
        </w:rPr>
        <w:t>и разметки</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из которой следует, что на данном участке автодороги</w:t>
      </w:r>
      <w:r>
        <w:rPr>
          <w:rFonts w:ascii="Times New Roman" w:eastAsia="Times New Roman" w:hAnsi="Times New Roman" w:cs="Times New Roman"/>
          <w:sz w:val="27"/>
          <w:szCs w:val="27"/>
        </w:rPr>
        <w:t xml:space="preserve"> распространяется действие дорожного знака 3.20 «Обгон запрещен»</w:t>
      </w:r>
      <w:r>
        <w:rPr>
          <w:rFonts w:ascii="Times New Roman" w:eastAsia="Times New Roman" w:hAnsi="Times New Roman" w:cs="Times New Roman"/>
          <w:sz w:val="27"/>
          <w:szCs w:val="27"/>
        </w:rPr>
        <w:t>;</w:t>
      </w:r>
    </w:p>
    <w:p>
      <w:pPr>
        <w:spacing w:before="0" w:after="0"/>
        <w:ind w:right="26" w:firstLine="567"/>
        <w:jc w:val="both"/>
        <w:rPr>
          <w:sz w:val="27"/>
          <w:szCs w:val="27"/>
        </w:rPr>
      </w:pPr>
      <w:r>
        <w:rPr>
          <w:rFonts w:ascii="Times New Roman" w:eastAsia="Times New Roman" w:hAnsi="Times New Roman" w:cs="Times New Roman"/>
          <w:sz w:val="27"/>
          <w:szCs w:val="27"/>
        </w:rPr>
        <w:t>- реестром правонарушений;</w:t>
      </w:r>
    </w:p>
    <w:p>
      <w:pPr>
        <w:spacing w:before="0" w:after="0"/>
        <w:ind w:right="26" w:firstLine="567"/>
        <w:jc w:val="both"/>
        <w:rPr>
          <w:sz w:val="27"/>
          <w:szCs w:val="27"/>
        </w:rPr>
      </w:pPr>
      <w:r>
        <w:rPr>
          <w:rFonts w:ascii="Times New Roman" w:eastAsia="Times New Roman" w:hAnsi="Times New Roman" w:cs="Times New Roman"/>
          <w:sz w:val="27"/>
          <w:szCs w:val="27"/>
        </w:rPr>
        <w:t>- видеозаписью фиксации правонарушения,</w:t>
      </w:r>
      <w:r>
        <w:rPr>
          <w:rFonts w:ascii="Times New Roman" w:eastAsia="Times New Roman" w:hAnsi="Times New Roman" w:cs="Times New Roman"/>
          <w:sz w:val="27"/>
          <w:szCs w:val="27"/>
        </w:rPr>
        <w:t xml:space="preserve"> согласно которой подтверждается факт совершения </w:t>
      </w:r>
      <w:r>
        <w:rPr>
          <w:rFonts w:ascii="Times New Roman" w:eastAsia="Times New Roman" w:hAnsi="Times New Roman" w:cs="Times New Roman"/>
          <w:sz w:val="27"/>
          <w:szCs w:val="27"/>
        </w:rPr>
        <w:t>Жолобовым</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административного правонарушения, при обстоятельствах, указанных в протоколе об административном правонарушении</w:t>
      </w:r>
      <w:r>
        <w:rPr>
          <w:rFonts w:ascii="Times New Roman" w:eastAsia="Times New Roman" w:hAnsi="Times New Roman" w:cs="Times New Roman"/>
          <w:sz w:val="27"/>
          <w:szCs w:val="27"/>
        </w:rPr>
        <w:t>.</w:t>
      </w:r>
    </w:p>
    <w:p>
      <w:pPr>
        <w:spacing w:before="0" w:after="0"/>
        <w:ind w:right="26" w:firstLine="567"/>
        <w:jc w:val="both"/>
        <w:rPr>
          <w:sz w:val="27"/>
          <w:szCs w:val="27"/>
        </w:rPr>
      </w:pPr>
      <w:r>
        <w:rPr>
          <w:rFonts w:ascii="Times New Roman" w:eastAsia="Times New Roman" w:hAnsi="Times New Roman" w:cs="Times New Roman"/>
          <w:sz w:val="27"/>
          <w:szCs w:val="27"/>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7"/>
          <w:szCs w:val="27"/>
        </w:rPr>
      </w:pPr>
      <w:r>
        <w:rPr>
          <w:rFonts w:ascii="Times New Roman" w:eastAsia="Times New Roman" w:hAnsi="Times New Roman" w:cs="Times New Roman"/>
          <w:sz w:val="27"/>
          <w:szCs w:val="27"/>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7"/>
          <w:szCs w:val="27"/>
        </w:rPr>
      </w:pPr>
      <w:r>
        <w:rPr>
          <w:rFonts w:ascii="Times New Roman" w:eastAsia="Times New Roman" w:hAnsi="Times New Roman" w:cs="Times New Roman"/>
          <w:sz w:val="27"/>
          <w:szCs w:val="27"/>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7"/>
          <w:szCs w:val="27"/>
        </w:rPr>
      </w:pPr>
      <w:r>
        <w:rPr>
          <w:rFonts w:ascii="Times New Roman" w:eastAsia="Times New Roman" w:hAnsi="Times New Roman" w:cs="Times New Roman"/>
          <w:sz w:val="27"/>
          <w:szCs w:val="27"/>
        </w:rPr>
        <w:t>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7"/>
          <w:szCs w:val="27"/>
        </w:rPr>
      </w:pPr>
      <w:r>
        <w:rPr>
          <w:rFonts w:ascii="Times New Roman" w:eastAsia="Times New Roman" w:hAnsi="Times New Roman" w:cs="Times New Roman"/>
          <w:sz w:val="27"/>
          <w:szCs w:val="27"/>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7"/>
          <w:szCs w:val="27"/>
        </w:rPr>
      </w:pPr>
      <w:r>
        <w:rPr>
          <w:rFonts w:ascii="Times New Roman" w:eastAsia="Times New Roman" w:hAnsi="Times New Roman" w:cs="Times New Roman"/>
          <w:sz w:val="27"/>
          <w:szCs w:val="27"/>
        </w:rPr>
        <w:t xml:space="preserve">Нарушение </w:t>
      </w:r>
      <w:r>
        <w:rPr>
          <w:rFonts w:ascii="Times New Roman" w:eastAsia="Times New Roman" w:hAnsi="Times New Roman" w:cs="Times New Roman"/>
          <w:sz w:val="27"/>
          <w:szCs w:val="27"/>
        </w:rPr>
        <w:t>Жолобовым</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при совершении обгона требований дорожного знака 3.20, в совокупности с выездом на полосу дороги, предназначенную для встречного движения, образует состав рассматриваемого правонарушения.</w:t>
      </w:r>
    </w:p>
    <w:p>
      <w:pPr>
        <w:spacing w:before="0" w:after="0"/>
        <w:ind w:right="26" w:firstLine="567"/>
        <w:jc w:val="both"/>
        <w:rPr>
          <w:sz w:val="27"/>
          <w:szCs w:val="27"/>
        </w:rPr>
      </w:pPr>
      <w:r>
        <w:rPr>
          <w:rFonts w:ascii="Times New Roman" w:eastAsia="Times New Roman" w:hAnsi="Times New Roman" w:cs="Times New Roman"/>
          <w:sz w:val="27"/>
          <w:szCs w:val="27"/>
        </w:rPr>
        <w:t xml:space="preserve">Мировой судья квалифицирует действия </w:t>
      </w:r>
      <w:r>
        <w:rPr>
          <w:rFonts w:ascii="Times New Roman" w:eastAsia="Times New Roman" w:hAnsi="Times New Roman" w:cs="Times New Roman"/>
          <w:sz w:val="27"/>
          <w:szCs w:val="27"/>
        </w:rPr>
        <w:t>Жолобова</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по ч. 4 ст.12.15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7"/>
          <w:szCs w:val="27"/>
        </w:rPr>
      </w:pPr>
      <w:r>
        <w:rPr>
          <w:rFonts w:ascii="Times New Roman" w:eastAsia="Times New Roman" w:hAnsi="Times New Roman" w:cs="Times New Roman"/>
          <w:sz w:val="27"/>
          <w:szCs w:val="27"/>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right="26" w:firstLine="567"/>
        <w:jc w:val="both"/>
        <w:rPr>
          <w:sz w:val="27"/>
          <w:szCs w:val="27"/>
        </w:rPr>
      </w:pPr>
      <w:r>
        <w:rPr>
          <w:rFonts w:ascii="Times New Roman" w:eastAsia="Times New Roman" w:hAnsi="Times New Roman" w:cs="Times New Roman"/>
          <w:sz w:val="27"/>
          <w:szCs w:val="27"/>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right="26" w:firstLine="567"/>
        <w:jc w:val="both"/>
        <w:rPr>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 </w:t>
      </w:r>
    </w:p>
    <w:p>
      <w:pPr>
        <w:spacing w:before="0" w:after="0"/>
        <w:ind w:right="26" w:firstLine="567"/>
        <w:jc w:val="both"/>
        <w:rPr>
          <w:sz w:val="27"/>
          <w:szCs w:val="27"/>
        </w:rPr>
      </w:pPr>
      <w:r>
        <w:rPr>
          <w:rFonts w:ascii="Times New Roman" w:eastAsia="Times New Roman" w:hAnsi="Times New Roman" w:cs="Times New Roman"/>
          <w:sz w:val="27"/>
          <w:szCs w:val="27"/>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7"/>
          <w:szCs w:val="27"/>
        </w:rPr>
        <w:t>Жолобову</w:t>
      </w:r>
      <w:r>
        <w:rPr>
          <w:rFonts w:ascii="Times New Roman" w:eastAsia="Times New Roman" w:hAnsi="Times New Roman" w:cs="Times New Roman"/>
          <w:sz w:val="27"/>
          <w:szCs w:val="27"/>
        </w:rPr>
        <w:t xml:space="preserve"> Е.А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возможно назначить наказание в виде административного штрафа.</w:t>
      </w:r>
    </w:p>
    <w:p>
      <w:pPr>
        <w:spacing w:before="0" w:after="0"/>
        <w:ind w:right="26" w:firstLine="567"/>
        <w:jc w:val="both"/>
        <w:rPr>
          <w:sz w:val="27"/>
          <w:szCs w:val="27"/>
        </w:rPr>
      </w:pPr>
      <w:r>
        <w:rPr>
          <w:rFonts w:ascii="Times New Roman" w:eastAsia="Times New Roman" w:hAnsi="Times New Roman" w:cs="Times New Roman"/>
          <w:sz w:val="27"/>
          <w:szCs w:val="27"/>
        </w:rPr>
        <w:t xml:space="preserve">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 29.10 Кодекса Российской Федерации об административных правонарушениях, мировой судья</w:t>
      </w:r>
    </w:p>
    <w:p>
      <w:pPr>
        <w:spacing w:before="0" w:after="0"/>
        <w:ind w:right="26" w:firstLine="567"/>
        <w:jc w:val="both"/>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jc w:val="center"/>
        <w:rPr>
          <w:sz w:val="27"/>
          <w:szCs w:val="27"/>
        </w:rPr>
      </w:pPr>
    </w:p>
    <w:p>
      <w:pPr>
        <w:tabs>
          <w:tab w:val="left" w:pos="567"/>
        </w:tabs>
        <w:spacing w:before="0" w:after="0"/>
        <w:jc w:val="both"/>
        <w:rPr>
          <w:sz w:val="27"/>
          <w:szCs w:val="27"/>
        </w:rPr>
      </w:pPr>
      <w:r>
        <w:rPr>
          <w:sz w:val="27"/>
          <w:szCs w:val="27"/>
        </w:rPr>
        <w:tab/>
      </w:r>
      <w:r>
        <w:rPr>
          <w:rFonts w:ascii="Times New Roman" w:eastAsia="Times New Roman" w:hAnsi="Times New Roman" w:cs="Times New Roman"/>
          <w:sz w:val="27"/>
          <w:szCs w:val="27"/>
        </w:rPr>
        <w:t>Жолобова</w:t>
      </w:r>
      <w:r>
        <w:rPr>
          <w:rFonts w:ascii="Times New Roman" w:eastAsia="Times New Roman" w:hAnsi="Times New Roman" w:cs="Times New Roman"/>
          <w:sz w:val="27"/>
          <w:szCs w:val="27"/>
        </w:rPr>
        <w:t xml:space="preserve"> Евгения Андреевича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7"/>
          <w:szCs w:val="27"/>
        </w:rPr>
        <w:t>7 500 (семь тысяч пятьсот) рублей.</w:t>
      </w:r>
    </w:p>
    <w:p>
      <w:pPr>
        <w:spacing w:before="0" w:after="0"/>
        <w:ind w:firstLine="567"/>
        <w:jc w:val="both"/>
        <w:rPr>
          <w:sz w:val="27"/>
          <w:szCs w:val="27"/>
        </w:rPr>
      </w:pPr>
      <w:r>
        <w:rPr>
          <w:rFonts w:ascii="Times New Roman" w:eastAsia="Times New Roman" w:hAnsi="Times New Roman" w:cs="Times New Roman"/>
          <w:sz w:val="27"/>
          <w:szCs w:val="27"/>
        </w:rPr>
        <w:t xml:space="preserve">Штраф должен быть уплачен на счет: 03100643000000018700, Получатель УФК по ХМАО-Югре (УМВД России по ХМАО-Югре) </w:t>
      </w:r>
      <w:r>
        <w:rPr>
          <w:rStyle w:val="cat-OrganizationNamegrp-29rplc-56"/>
          <w:rFonts w:ascii="Times New Roman" w:eastAsia="Times New Roman" w:hAnsi="Times New Roman" w:cs="Times New Roman"/>
          <w:sz w:val="27"/>
          <w:szCs w:val="27"/>
        </w:rPr>
        <w:t>наименование организации</w:t>
      </w:r>
      <w:r>
        <w:rPr>
          <w:rFonts w:ascii="Times New Roman" w:eastAsia="Times New Roman" w:hAnsi="Times New Roman" w:cs="Times New Roman"/>
          <w:sz w:val="27"/>
          <w:szCs w:val="27"/>
        </w:rPr>
        <w:t xml:space="preserve"> Ханты-Мансийск//УФК по ХМАО-Югре г. Ханты-Мансийск БИК 007162163 ОКТМО 71871000 ИНН 8601010390 КПП 860101001, Кор./</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40102810245370000007 КБК 188 116 01123 01 0001 140 УИН 18810486250910000378.</w:t>
      </w:r>
    </w:p>
    <w:p>
      <w:pPr>
        <w:spacing w:before="0" w:after="0"/>
        <w:ind w:firstLine="567"/>
        <w:jc w:val="both"/>
        <w:rPr>
          <w:sz w:val="27"/>
          <w:szCs w:val="27"/>
        </w:rPr>
      </w:pPr>
      <w:r>
        <w:rPr>
          <w:rFonts w:ascii="Times New Roman" w:eastAsia="Times New Roman" w:hAnsi="Times New Roman" w:cs="Times New Roman"/>
          <w:sz w:val="27"/>
          <w:szCs w:val="27"/>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7"/>
          <w:szCs w:val="27"/>
        </w:rPr>
      </w:pPr>
      <w:r>
        <w:rPr>
          <w:rFonts w:ascii="Times New Roman" w:eastAsia="Times New Roman" w:hAnsi="Times New Roman" w:cs="Times New Roman"/>
          <w:sz w:val="27"/>
          <w:szCs w:val="27"/>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tabs>
          <w:tab w:val="left" w:pos="567"/>
        </w:tabs>
        <w:spacing w:before="0" w:after="0"/>
        <w:jc w:val="both"/>
        <w:rPr>
          <w:sz w:val="27"/>
          <w:szCs w:val="27"/>
        </w:rPr>
      </w:pPr>
      <w:r>
        <w:rPr>
          <w:sz w:val="27"/>
          <w:szCs w:val="27"/>
        </w:rPr>
        <w:tab/>
      </w:r>
      <w:r>
        <w:rPr>
          <w:rFonts w:ascii="Times New Roman" w:eastAsia="Times New Roman" w:hAnsi="Times New Roman" w:cs="Times New Roman"/>
          <w:sz w:val="27"/>
          <w:szCs w:val="27"/>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r>
        <w:rPr>
          <w:rFonts w:ascii="Times New Roman" w:eastAsia="Times New Roman" w:hAnsi="Times New Roman" w:cs="Times New Roman"/>
          <w:sz w:val="27"/>
          <w:szCs w:val="27"/>
        </w:rPr>
        <w:t>.</w:t>
      </w:r>
    </w:p>
    <w:p>
      <w:pPr>
        <w:spacing w:before="0" w:after="0"/>
        <w:ind w:firstLine="540"/>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Нефтеюганский</w:t>
      </w:r>
      <w:r>
        <w:rPr>
          <w:rFonts w:ascii="Times New Roman" w:eastAsia="Times New Roman" w:hAnsi="Times New Roman" w:cs="Times New Roman"/>
          <w:sz w:val="27"/>
          <w:szCs w:val="27"/>
        </w:rPr>
        <w:t xml:space="preserve"> районный суд ХМАО-Югры в течение десяти </w:t>
      </w:r>
      <w:r>
        <w:rPr>
          <w:rFonts w:ascii="Times New Roman" w:eastAsia="Times New Roman" w:hAnsi="Times New Roman" w:cs="Times New Roman"/>
          <w:sz w:val="27"/>
          <w:szCs w:val="27"/>
        </w:rPr>
        <w:t xml:space="preserve">дней </w:t>
      </w:r>
      <w:r>
        <w:rPr>
          <w:rFonts w:ascii="Times New Roman" w:eastAsia="Times New Roman" w:hAnsi="Times New Roman" w:cs="Times New Roman"/>
          <w:sz w:val="27"/>
          <w:szCs w:val="27"/>
        </w:rPr>
        <w:t>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7"/>
          <w:szCs w:val="27"/>
        </w:rPr>
      </w:pPr>
    </w:p>
    <w:p>
      <w:pPr>
        <w:tabs>
          <w:tab w:val="left" w:pos="6495"/>
        </w:tabs>
        <w:spacing w:before="0" w:after="0"/>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ab/>
      </w:r>
    </w:p>
    <w:p>
      <w:pPr>
        <w:spacing w:before="0" w:after="0"/>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Р.В. Агзямова</w:t>
      </w:r>
    </w:p>
    <w:p>
      <w:pPr>
        <w:spacing w:before="0" w:after="0"/>
        <w:rPr>
          <w:sz w:val="28"/>
          <w:szCs w:val="28"/>
        </w:rPr>
      </w:pPr>
    </w:p>
    <w:p>
      <w:pPr>
        <w:spacing w:before="0" w:after="0"/>
        <w:rPr>
          <w:sz w:val="28"/>
          <w:szCs w:val="28"/>
        </w:rPr>
      </w:pPr>
    </w:p>
    <w:tbl>
      <w:tblPr>
        <w:tblW w:w="10456" w:type="dxa"/>
        <w:tblInd w:w="113" w:type="dxa"/>
        <w:tblCellMar>
          <w:top w:w="0" w:type="dxa"/>
          <w:left w:w="0" w:type="dxa"/>
          <w:bottom w:w="0" w:type="dxa"/>
          <w:right w:w="0" w:type="dxa"/>
        </w:tblCellMar>
      </w:tblPr>
      <w:tblGrid>
        <w:gridCol w:w="4669"/>
        <w:gridCol w:w="5787"/>
      </w:tblGrid>
      <w:tr>
        <w:tblPrEx>
          <w:tblW w:w="10456" w:type="dxa"/>
          <w:tblInd w:w="113" w:type="dxa"/>
          <w:tblCellMar>
            <w:top w:w="0" w:type="dxa"/>
            <w:left w:w="0" w:type="dxa"/>
            <w:bottom w:w="0" w:type="dxa"/>
            <w:right w:w="0" w:type="dxa"/>
          </w:tblCellMar>
        </w:tblPrEx>
        <w:trPr>
          <w:trHeight w:val="4492"/>
        </w:trPr>
        <w:tc>
          <w:tcPr>
            <w:tcW w:w="4644"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sz w:val="22"/>
                <w:szCs w:val="22"/>
              </w:rPr>
            </w:pPr>
            <w:hyperlink r:id="rId4" w:history="1"/>
          </w:p>
        </w:tc>
        <w:tc>
          <w:tcPr>
            <w:tcW w:w="5812" w:type="dxa"/>
            <w:noWrap w:val="0"/>
            <w:tcMar>
              <w:top w:w="5" w:type="dxa"/>
              <w:left w:w="113" w:type="dxa"/>
              <w:bottom w:w="5" w:type="dxa"/>
              <w:right w:w="113" w:type="dxa"/>
            </w:tcMar>
            <w:vAlign w:val="top"/>
            <w:hideMark/>
          </w:tcPr>
          <w:p>
            <w:pPr>
              <w:spacing w:before="0" w:after="0"/>
              <w:rPr>
                <w:b w:val="0"/>
                <w:bCs w:val="0"/>
                <w:i w:val="0"/>
                <w:iCs w:val="0"/>
                <w:smallCaps w:val="0"/>
                <w:color w:val="000000"/>
                <w:sz w:val="26"/>
                <w:szCs w:val="26"/>
              </w:rPr>
            </w:pPr>
          </w:p>
        </w:tc>
      </w:tr>
    </w:tbl>
    <w:p>
      <w:pPr>
        <w:spacing w:before="0" w:after="0"/>
        <w:rPr>
          <w:sz w:val="28"/>
          <w:szCs w:val="28"/>
        </w:rPr>
      </w:pPr>
      <w:r>
        <w:rPr>
          <w:sz w:val="28"/>
          <w:szCs w:val="28"/>
        </w:rPr>
        <w:tab/>
      </w:r>
    </w:p>
    <w:p>
      <w:pPr>
        <w:spacing w:before="0" w:after="0"/>
        <w:rPr>
          <w:sz w:val="28"/>
          <w:szCs w:val="28"/>
        </w:rPr>
      </w:pPr>
      <w:r>
        <w:rPr>
          <w:sz w:val="28"/>
          <w:szCs w:val="28"/>
        </w:rPr>
        <w:tab/>
      </w:r>
      <w:r>
        <w:rPr>
          <w:sz w:val="28"/>
          <w:szCs w:val="28"/>
        </w:rPr>
        <w:tab/>
      </w:r>
      <w:r>
        <w:rPr>
          <w:sz w:val="28"/>
          <w:szCs w:val="28"/>
        </w:rPr>
        <w:tab/>
      </w:r>
      <w:r>
        <w:rPr>
          <w:sz w:val="28"/>
          <w:szCs w:val="28"/>
        </w:rPr>
        <w:tab/>
      </w:r>
      <w:r>
        <w:rPr>
          <w:sz w:val="28"/>
          <w:szCs w:val="28"/>
        </w:rPr>
        <w:tab/>
      </w:r>
    </w:p>
    <w:p>
      <w:pPr>
        <w:spacing w:before="0" w:after="0"/>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45rplc-6">
    <w:name w:val="cat-ExternalSystemDefined grp-45 rplc-6"/>
    <w:basedOn w:val="DefaultParagraphFont"/>
  </w:style>
  <w:style w:type="character" w:customStyle="1" w:styleId="cat-PassportDatagrp-27rplc-7">
    <w:name w:val="cat-PassportData grp-27 rplc-7"/>
    <w:basedOn w:val="DefaultParagraphFont"/>
  </w:style>
  <w:style w:type="character" w:customStyle="1" w:styleId="cat-OrganizationNamegrp-28rplc-8">
    <w:name w:val="cat-OrganizationName grp-28 rplc-8"/>
    <w:basedOn w:val="DefaultParagraphFont"/>
  </w:style>
  <w:style w:type="character" w:customStyle="1" w:styleId="cat-UserDefinedgrp-48rplc-9">
    <w:name w:val="cat-UserDefined grp-48 rplc-9"/>
    <w:basedOn w:val="DefaultParagraphFont"/>
  </w:style>
  <w:style w:type="character" w:customStyle="1" w:styleId="cat-ExternalSystemDefinedgrp-44rplc-12">
    <w:name w:val="cat-ExternalSystemDefined grp-44 rplc-12"/>
    <w:basedOn w:val="DefaultParagraphFont"/>
  </w:style>
  <w:style w:type="character" w:customStyle="1" w:styleId="cat-ExternalSystemDefinedgrp-47rplc-14">
    <w:name w:val="cat-ExternalSystemDefined grp-47 rplc-14"/>
    <w:basedOn w:val="DefaultParagraphFont"/>
  </w:style>
  <w:style w:type="character" w:customStyle="1" w:styleId="cat-CarMakeModelgrp-31rplc-19">
    <w:name w:val="cat-CarMakeModel grp-31 rplc-19"/>
    <w:basedOn w:val="DefaultParagraphFont"/>
  </w:style>
  <w:style w:type="character" w:customStyle="1" w:styleId="cat-CarNumbergrp-32rplc-20">
    <w:name w:val="cat-CarNumber grp-32 rplc-20"/>
    <w:basedOn w:val="DefaultParagraphFont"/>
  </w:style>
  <w:style w:type="character" w:customStyle="1" w:styleId="cat-UserDefinedgrp-49rplc-25">
    <w:name w:val="cat-UserDefined grp-49 rplc-25"/>
    <w:basedOn w:val="DefaultParagraphFont"/>
  </w:style>
  <w:style w:type="character" w:customStyle="1" w:styleId="cat-CarMakeModelgrp-31rplc-32">
    <w:name w:val="cat-CarMakeModel grp-31 rplc-32"/>
    <w:basedOn w:val="DefaultParagraphFont"/>
  </w:style>
  <w:style w:type="character" w:customStyle="1" w:styleId="cat-CarNumbergrp-32rplc-33">
    <w:name w:val="cat-CarNumber grp-32 rplc-33"/>
    <w:basedOn w:val="DefaultParagraphFont"/>
  </w:style>
  <w:style w:type="character" w:customStyle="1" w:styleId="cat-CarMakeModelgrp-31rplc-39">
    <w:name w:val="cat-CarMakeModel grp-31 rplc-39"/>
    <w:basedOn w:val="DefaultParagraphFont"/>
  </w:style>
  <w:style w:type="character" w:customStyle="1" w:styleId="cat-CarNumbergrp-32rplc-40">
    <w:name w:val="cat-CarNumber grp-32 rplc-40"/>
    <w:basedOn w:val="DefaultParagraphFont"/>
  </w:style>
  <w:style w:type="character" w:customStyle="1" w:styleId="cat-ExternalSystemDefinedgrp-46rplc-42">
    <w:name w:val="cat-ExternalSystemDefined grp-46 rplc-42"/>
    <w:basedOn w:val="DefaultParagraphFont"/>
  </w:style>
  <w:style w:type="character" w:customStyle="1" w:styleId="cat-CarMakeModelgrp-31rplc-46">
    <w:name w:val="cat-CarMakeModel grp-31 rplc-46"/>
    <w:basedOn w:val="DefaultParagraphFont"/>
  </w:style>
  <w:style w:type="character" w:customStyle="1" w:styleId="cat-CarNumbergrp-32rplc-47">
    <w:name w:val="cat-CarNumber grp-32 rplc-47"/>
    <w:basedOn w:val="DefaultParagraphFont"/>
  </w:style>
  <w:style w:type="character" w:customStyle="1" w:styleId="cat-OrganizationNamegrp-29rplc-56">
    <w:name w:val="cat-OrganizationName grp-29 rplc-56"/>
    <w:basedOn w:val="DefaultParagraphFont"/>
  </w:style>
  <w:style w:type="character" w:customStyle="1" w:styleId="cat-UserDefinedgrp-50rplc-64">
    <w:name w:val="cat-UserDefined grp-50 rplc-64"/>
    <w:basedOn w:val="DefaultParagraphFont"/>
  </w:style>
  <w:style w:type="character" w:customStyle="1" w:styleId="cat-UserDefinedgrp-51rplc-67">
    <w:name w:val="cat-UserDefined grp-51 rplc-6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